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D3" w:rsidRDefault="00DE6D15">
      <w:r w:rsidRPr="00846F08">
        <w:rPr>
          <w:noProof/>
          <w:lang w:eastAsia="es-MX"/>
        </w:rPr>
        <w:drawing>
          <wp:inline distT="0" distB="0" distL="0" distR="0" wp14:anchorId="10C32261" wp14:editId="290AAA0C">
            <wp:extent cx="2829600" cy="2120400"/>
            <wp:effectExtent l="0" t="0" r="8890" b="0"/>
            <wp:docPr id="1" name="Imagen 1" descr="F:\Dr OSMANI\P1017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r OSMANI\P10173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00" cy="21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61F8" w:rsidRDefault="00DE6D15" w:rsidP="00BA61F8">
      <w:pPr>
        <w:spacing w:after="0"/>
        <w:jc w:val="both"/>
        <w:rPr>
          <w:rStyle w:val="fontstyle31"/>
          <w:sz w:val="20"/>
          <w:szCs w:val="20"/>
        </w:rPr>
      </w:pPr>
      <w:r w:rsidRPr="00BA61F8">
        <w:rPr>
          <w:rStyle w:val="fontstyle31"/>
          <w:sz w:val="20"/>
          <w:szCs w:val="20"/>
        </w:rPr>
        <w:t>Figura 3. Teratoma quístico benigno. Vista a bajo</w:t>
      </w:r>
    </w:p>
    <w:p w:rsidR="00BA61F8" w:rsidRDefault="00DE6D15" w:rsidP="00BA61F8">
      <w:pPr>
        <w:spacing w:after="0"/>
        <w:jc w:val="both"/>
        <w:rPr>
          <w:rStyle w:val="fontstyle31"/>
          <w:sz w:val="20"/>
          <w:szCs w:val="20"/>
        </w:rPr>
      </w:pPr>
      <w:proofErr w:type="gramStart"/>
      <w:r w:rsidRPr="00BA61F8">
        <w:rPr>
          <w:rStyle w:val="fontstyle31"/>
          <w:sz w:val="20"/>
          <w:szCs w:val="20"/>
        </w:rPr>
        <w:t>aumento</w:t>
      </w:r>
      <w:proofErr w:type="gramEnd"/>
      <w:r w:rsidRPr="00BA61F8">
        <w:rPr>
          <w:rStyle w:val="fontstyle31"/>
          <w:sz w:val="20"/>
          <w:szCs w:val="20"/>
        </w:rPr>
        <w:t xml:space="preserve"> en la que se aprecia cartílago y tejido</w:t>
      </w:r>
    </w:p>
    <w:p w:rsidR="00DE6D15" w:rsidRPr="00BA61F8" w:rsidRDefault="00DE6D15" w:rsidP="00BA61F8">
      <w:pPr>
        <w:spacing w:after="0"/>
        <w:jc w:val="both"/>
        <w:rPr>
          <w:sz w:val="20"/>
          <w:szCs w:val="20"/>
        </w:rPr>
      </w:pPr>
      <w:proofErr w:type="gramStart"/>
      <w:r w:rsidRPr="00BA61F8">
        <w:rPr>
          <w:rStyle w:val="fontstyle31"/>
          <w:sz w:val="20"/>
          <w:szCs w:val="20"/>
        </w:rPr>
        <w:t>tiroideo</w:t>
      </w:r>
      <w:proofErr w:type="gramEnd"/>
      <w:r w:rsidRPr="00BA61F8">
        <w:rPr>
          <w:rStyle w:val="fontstyle31"/>
          <w:sz w:val="20"/>
          <w:szCs w:val="20"/>
        </w:rPr>
        <w:t xml:space="preserve"> (parte inferior)</w:t>
      </w:r>
    </w:p>
    <w:p w:rsidR="00DE6D15" w:rsidRDefault="00DE6D15"/>
    <w:sectPr w:rsidR="00DE6D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ndingSan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E9"/>
    <w:rsid w:val="002A08E9"/>
    <w:rsid w:val="00B54DD3"/>
    <w:rsid w:val="00BA61F8"/>
    <w:rsid w:val="00D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76F5C-4AB1-4FB1-BF93-1400DDB0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31">
    <w:name w:val="fontstyle31"/>
    <w:basedOn w:val="Fuentedeprrafopredeter"/>
    <w:rsid w:val="00DE6D15"/>
    <w:rPr>
      <w:rFonts w:ascii="BrandingSans-Roman" w:hAnsi="BrandingSans-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Osmani</dc:creator>
  <cp:keywords/>
  <dc:description/>
  <cp:lastModifiedBy>Osmani</cp:lastModifiedBy>
  <cp:revision>4</cp:revision>
  <dcterms:created xsi:type="dcterms:W3CDTF">2018-10-18T03:09:00Z</dcterms:created>
  <dcterms:modified xsi:type="dcterms:W3CDTF">2018-10-18T04:24:00Z</dcterms:modified>
</cp:coreProperties>
</file>